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1804" w14:textId="14E5C79E" w:rsidR="00730D17" w:rsidRDefault="00F55091" w:rsidP="00730D17">
      <w:pPr>
        <w:rPr>
          <w:rFonts w:ascii="Comic Sans MS" w:hAnsi="Comic Sans MS"/>
          <w:b/>
          <w:sz w:val="22"/>
          <w:szCs w:val="22"/>
        </w:rPr>
      </w:pPr>
      <w:r>
        <w:rPr>
          <w:rFonts w:ascii="Comic Sans MS" w:hAnsi="Comic Sans MS"/>
          <w:b/>
          <w:sz w:val="22"/>
          <w:szCs w:val="22"/>
        </w:rPr>
        <w:t xml:space="preserve">Restraint Policy </w:t>
      </w:r>
    </w:p>
    <w:p w14:paraId="4E27AF3F" w14:textId="637ADC3A" w:rsidR="00F55091" w:rsidRDefault="00F55091" w:rsidP="00730D17">
      <w:pPr>
        <w:rPr>
          <w:rFonts w:ascii="Comic Sans MS" w:hAnsi="Comic Sans MS"/>
          <w:b/>
          <w:sz w:val="22"/>
          <w:szCs w:val="22"/>
        </w:rPr>
      </w:pPr>
    </w:p>
    <w:p w14:paraId="7B5F7CD3" w14:textId="77777777" w:rsidR="00F55091" w:rsidRPr="00121EEA" w:rsidRDefault="00F55091" w:rsidP="00730D17">
      <w:pPr>
        <w:rPr>
          <w:rFonts w:ascii="Comic Sans MS" w:hAnsi="Comic Sans MS"/>
          <w:sz w:val="22"/>
          <w:szCs w:val="22"/>
        </w:rPr>
      </w:pPr>
    </w:p>
    <w:p w14:paraId="21936AF6" w14:textId="45EC8B49" w:rsidR="00F55091" w:rsidRPr="00F55091" w:rsidRDefault="00F55091" w:rsidP="00F55091">
      <w:pPr>
        <w:rPr>
          <w:rFonts w:ascii="Comic Sans MS" w:hAnsi="Comic Sans MS"/>
          <w:sz w:val="22"/>
          <w:szCs w:val="22"/>
        </w:rPr>
      </w:pPr>
      <w:r w:rsidRPr="00F55091">
        <w:rPr>
          <w:rFonts w:ascii="Comic Sans MS" w:hAnsi="Comic Sans MS"/>
          <w:sz w:val="22"/>
          <w:szCs w:val="22"/>
        </w:rPr>
        <w:t>This policy was written as a guide for staff, students and parents</w:t>
      </w:r>
      <w:r w:rsidR="00015417">
        <w:rPr>
          <w:rFonts w:ascii="Comic Sans MS" w:hAnsi="Comic Sans MS"/>
          <w:sz w:val="22"/>
          <w:szCs w:val="22"/>
        </w:rPr>
        <w:t>/carers</w:t>
      </w:r>
      <w:r w:rsidRPr="00F55091">
        <w:rPr>
          <w:rFonts w:ascii="Comic Sans MS" w:hAnsi="Comic Sans MS"/>
          <w:sz w:val="22"/>
          <w:szCs w:val="22"/>
        </w:rPr>
        <w:t xml:space="preserve"> to set clear guidelines about restraint. For the purpose of this policy the term restraint means holding or securing a child in one place using a variety of means. We need to have a set policy in place in order that there are no misconceptions or misunderstandings about when it is appropriate and inappropriate to restrain children. As a care service </w:t>
      </w:r>
      <w:r w:rsidR="00015417" w:rsidRPr="00F55091">
        <w:rPr>
          <w:rFonts w:ascii="Comic Sans MS" w:hAnsi="Comic Sans MS"/>
          <w:sz w:val="22"/>
          <w:szCs w:val="22"/>
        </w:rPr>
        <w:t>provider,</w:t>
      </w:r>
      <w:r w:rsidRPr="00F55091">
        <w:rPr>
          <w:rFonts w:ascii="Comic Sans MS" w:hAnsi="Comic Sans MS"/>
          <w:sz w:val="22"/>
          <w:szCs w:val="22"/>
        </w:rPr>
        <w:t xml:space="preserve"> we have health and safety responsibilities for the children in our care and we recognise that there may be occasions where it is necessary for the children to be restrained in order to prevent harm to themselves or others. </w:t>
      </w:r>
    </w:p>
    <w:p w14:paraId="2F7B3550" w14:textId="77777777" w:rsidR="00F55091" w:rsidRPr="00F55091" w:rsidRDefault="00F55091" w:rsidP="00F55091">
      <w:pPr>
        <w:rPr>
          <w:rFonts w:ascii="Comic Sans MS" w:hAnsi="Comic Sans MS"/>
          <w:sz w:val="22"/>
          <w:szCs w:val="22"/>
        </w:rPr>
      </w:pPr>
      <w:r w:rsidRPr="00F55091">
        <w:rPr>
          <w:rFonts w:ascii="Comic Sans MS" w:hAnsi="Comic Sans MS"/>
          <w:sz w:val="22"/>
          <w:szCs w:val="22"/>
        </w:rPr>
        <w:t xml:space="preserve"> </w:t>
      </w:r>
    </w:p>
    <w:p w14:paraId="24B8FEA7" w14:textId="501F30A1" w:rsidR="00F55091" w:rsidRPr="00F55091" w:rsidRDefault="00F55091" w:rsidP="00F55091">
      <w:pPr>
        <w:pStyle w:val="ListParagraph"/>
        <w:numPr>
          <w:ilvl w:val="0"/>
          <w:numId w:val="1"/>
        </w:numPr>
        <w:rPr>
          <w:rFonts w:ascii="Comic Sans MS" w:hAnsi="Comic Sans MS"/>
          <w:sz w:val="22"/>
          <w:szCs w:val="22"/>
        </w:rPr>
      </w:pPr>
      <w:r w:rsidRPr="00F55091">
        <w:rPr>
          <w:rFonts w:ascii="Comic Sans MS" w:hAnsi="Comic Sans MS"/>
          <w:sz w:val="22"/>
          <w:szCs w:val="22"/>
        </w:rPr>
        <w:t>Babies and toddlers using highchairs will be secured safely using the seat belts supplied. These can be adjusted to fit the child snugly. This will stop the child from being able to wriggle out of the highchair</w:t>
      </w:r>
      <w:r w:rsidR="00015417">
        <w:rPr>
          <w:rFonts w:ascii="Comic Sans MS" w:hAnsi="Comic Sans MS"/>
          <w:sz w:val="22"/>
          <w:szCs w:val="22"/>
        </w:rPr>
        <w:t xml:space="preserve"> and remain safe at mealtimes.</w:t>
      </w:r>
    </w:p>
    <w:p w14:paraId="680E162C" w14:textId="77777777" w:rsidR="00F55091" w:rsidRPr="00F55091" w:rsidRDefault="00F55091" w:rsidP="00F55091">
      <w:pPr>
        <w:rPr>
          <w:rFonts w:ascii="Comic Sans MS" w:hAnsi="Comic Sans MS"/>
          <w:sz w:val="22"/>
          <w:szCs w:val="22"/>
        </w:rPr>
      </w:pPr>
      <w:r w:rsidRPr="00F55091">
        <w:rPr>
          <w:rFonts w:ascii="Comic Sans MS" w:hAnsi="Comic Sans MS"/>
          <w:sz w:val="22"/>
          <w:szCs w:val="22"/>
        </w:rPr>
        <w:t xml:space="preserve"> </w:t>
      </w:r>
    </w:p>
    <w:p w14:paraId="7F757717" w14:textId="73CABD59" w:rsidR="00F55091" w:rsidRPr="00F55091" w:rsidRDefault="00F55091" w:rsidP="00F55091">
      <w:pPr>
        <w:pStyle w:val="ListParagraph"/>
        <w:numPr>
          <w:ilvl w:val="0"/>
          <w:numId w:val="1"/>
        </w:numPr>
        <w:rPr>
          <w:rFonts w:ascii="Comic Sans MS" w:hAnsi="Comic Sans MS"/>
          <w:sz w:val="22"/>
          <w:szCs w:val="22"/>
        </w:rPr>
      </w:pPr>
      <w:r w:rsidRPr="00F55091">
        <w:rPr>
          <w:rFonts w:ascii="Comic Sans MS" w:hAnsi="Comic Sans MS"/>
          <w:sz w:val="22"/>
          <w:szCs w:val="22"/>
        </w:rPr>
        <w:t xml:space="preserve">Children using buggies or prams should be safely fastened in using the arm and legs harnesses supplied. These should be adjusted to suit each individual child. As the buggies and prams are in motion it is important that these safety measures are taken and checked before setting off outside. </w:t>
      </w:r>
    </w:p>
    <w:p w14:paraId="586696C7" w14:textId="77777777" w:rsidR="00F55091" w:rsidRPr="00F55091" w:rsidRDefault="00F55091" w:rsidP="00F55091">
      <w:pPr>
        <w:rPr>
          <w:rFonts w:ascii="Comic Sans MS" w:hAnsi="Comic Sans MS"/>
          <w:sz w:val="22"/>
          <w:szCs w:val="22"/>
        </w:rPr>
      </w:pPr>
      <w:r w:rsidRPr="00F55091">
        <w:rPr>
          <w:rFonts w:ascii="Comic Sans MS" w:hAnsi="Comic Sans MS"/>
          <w:sz w:val="22"/>
          <w:szCs w:val="22"/>
        </w:rPr>
        <w:t xml:space="preserve"> </w:t>
      </w:r>
    </w:p>
    <w:p w14:paraId="72B34002" w14:textId="63DEA522" w:rsidR="00F55091" w:rsidRPr="00F55091" w:rsidRDefault="00F55091" w:rsidP="00F55091">
      <w:pPr>
        <w:pStyle w:val="ListParagraph"/>
        <w:numPr>
          <w:ilvl w:val="0"/>
          <w:numId w:val="1"/>
        </w:numPr>
        <w:rPr>
          <w:rFonts w:ascii="Comic Sans MS" w:hAnsi="Comic Sans MS"/>
          <w:sz w:val="22"/>
          <w:szCs w:val="22"/>
        </w:rPr>
      </w:pPr>
      <w:r w:rsidRPr="00F55091">
        <w:rPr>
          <w:rFonts w:ascii="Comic Sans MS" w:hAnsi="Comic Sans MS"/>
          <w:sz w:val="22"/>
          <w:szCs w:val="22"/>
        </w:rPr>
        <w:t xml:space="preserve">When using play equipment such as swings or other large outdoor/indoor resources children should be restrained where belts/harnesses are supplied. The manufacturer will provide safety equipment if required this should always be used.  </w:t>
      </w:r>
    </w:p>
    <w:p w14:paraId="61AB8642" w14:textId="77777777" w:rsidR="00F55091" w:rsidRPr="00F55091" w:rsidRDefault="00F55091" w:rsidP="00F55091">
      <w:pPr>
        <w:rPr>
          <w:rFonts w:ascii="Comic Sans MS" w:hAnsi="Comic Sans MS"/>
          <w:sz w:val="22"/>
          <w:szCs w:val="22"/>
        </w:rPr>
      </w:pPr>
      <w:r w:rsidRPr="00F55091">
        <w:rPr>
          <w:rFonts w:ascii="Comic Sans MS" w:hAnsi="Comic Sans MS"/>
          <w:sz w:val="22"/>
          <w:szCs w:val="22"/>
        </w:rPr>
        <w:t xml:space="preserve"> </w:t>
      </w:r>
    </w:p>
    <w:p w14:paraId="0C4A83CC" w14:textId="77777777" w:rsidR="00F55091" w:rsidRPr="00F55091" w:rsidRDefault="00F55091" w:rsidP="00F55091">
      <w:pPr>
        <w:rPr>
          <w:rFonts w:ascii="Comic Sans MS" w:hAnsi="Comic Sans MS"/>
          <w:sz w:val="22"/>
          <w:szCs w:val="22"/>
        </w:rPr>
      </w:pPr>
      <w:r w:rsidRPr="00F55091">
        <w:rPr>
          <w:rFonts w:ascii="Comic Sans MS" w:hAnsi="Comic Sans MS"/>
          <w:sz w:val="22"/>
          <w:szCs w:val="22"/>
        </w:rPr>
        <w:t xml:space="preserve"> </w:t>
      </w:r>
    </w:p>
    <w:p w14:paraId="0083DF92" w14:textId="4E5DDCAA" w:rsidR="00F55091" w:rsidRPr="00F55091" w:rsidRDefault="00F55091" w:rsidP="00F55091">
      <w:pPr>
        <w:pStyle w:val="ListParagraph"/>
        <w:numPr>
          <w:ilvl w:val="0"/>
          <w:numId w:val="1"/>
        </w:numPr>
        <w:rPr>
          <w:rFonts w:ascii="Comic Sans MS" w:hAnsi="Comic Sans MS"/>
          <w:sz w:val="22"/>
          <w:szCs w:val="22"/>
        </w:rPr>
      </w:pPr>
      <w:r w:rsidRPr="00F55091">
        <w:rPr>
          <w:rFonts w:ascii="Comic Sans MS" w:hAnsi="Comic Sans MS"/>
          <w:sz w:val="22"/>
          <w:szCs w:val="22"/>
        </w:rPr>
        <w:t xml:space="preserve">Children travelling on coaches or minibuses hired by the nursery should be safely fastened in using seat belts supplied. Booster seats or cushions may be required to support children and provide extra height where needed. It will be the nursery’s responsibility to ensure that any transport hired has seat belts suitable for use. </w:t>
      </w:r>
    </w:p>
    <w:p w14:paraId="5E24A167" w14:textId="77777777" w:rsidR="00F55091" w:rsidRPr="00F55091" w:rsidRDefault="00F55091" w:rsidP="00F55091">
      <w:pPr>
        <w:rPr>
          <w:rFonts w:ascii="Comic Sans MS" w:hAnsi="Comic Sans MS"/>
          <w:sz w:val="22"/>
          <w:szCs w:val="22"/>
        </w:rPr>
      </w:pPr>
      <w:r w:rsidRPr="00F55091">
        <w:rPr>
          <w:rFonts w:ascii="Comic Sans MS" w:hAnsi="Comic Sans MS"/>
          <w:sz w:val="22"/>
          <w:szCs w:val="22"/>
        </w:rPr>
        <w:t xml:space="preserve"> </w:t>
      </w:r>
    </w:p>
    <w:p w14:paraId="3E50E38E" w14:textId="37C5EDA1" w:rsidR="00F55091" w:rsidRPr="00F55091" w:rsidRDefault="00F55091" w:rsidP="00F55091">
      <w:pPr>
        <w:pStyle w:val="ListParagraph"/>
        <w:numPr>
          <w:ilvl w:val="0"/>
          <w:numId w:val="2"/>
        </w:numPr>
        <w:rPr>
          <w:rFonts w:ascii="Comic Sans MS" w:hAnsi="Comic Sans MS"/>
          <w:sz w:val="22"/>
          <w:szCs w:val="22"/>
        </w:rPr>
      </w:pPr>
      <w:r w:rsidRPr="00F55091">
        <w:rPr>
          <w:rFonts w:ascii="Comic Sans MS" w:hAnsi="Comic Sans MS"/>
          <w:sz w:val="22"/>
          <w:szCs w:val="22"/>
        </w:rPr>
        <w:t xml:space="preserve">All safety equipment should be checked on a regular basis to ensure that it is still fit for the intended purpose. All breakages or wear and tear should be reported to the </w:t>
      </w:r>
      <w:r w:rsidR="00015417">
        <w:rPr>
          <w:rFonts w:ascii="Comic Sans MS" w:hAnsi="Comic Sans MS"/>
          <w:sz w:val="22"/>
          <w:szCs w:val="22"/>
        </w:rPr>
        <w:t>General or Deputy</w:t>
      </w:r>
      <w:r w:rsidRPr="00F55091">
        <w:rPr>
          <w:rFonts w:ascii="Comic Sans MS" w:hAnsi="Comic Sans MS"/>
          <w:sz w:val="22"/>
          <w:szCs w:val="22"/>
        </w:rPr>
        <w:t xml:space="preserve"> </w:t>
      </w:r>
      <w:r w:rsidR="00015417">
        <w:rPr>
          <w:rFonts w:ascii="Comic Sans MS" w:hAnsi="Comic Sans MS"/>
          <w:sz w:val="22"/>
          <w:szCs w:val="22"/>
        </w:rPr>
        <w:t>M</w:t>
      </w:r>
      <w:r w:rsidRPr="00F55091">
        <w:rPr>
          <w:rFonts w:ascii="Comic Sans MS" w:hAnsi="Comic Sans MS"/>
          <w:sz w:val="22"/>
          <w:szCs w:val="22"/>
        </w:rPr>
        <w:t xml:space="preserve">anager in order that repairs can be made. </w:t>
      </w:r>
    </w:p>
    <w:p w14:paraId="40369C8C" w14:textId="77777777" w:rsidR="00F55091" w:rsidRPr="00F55091" w:rsidRDefault="00F55091" w:rsidP="00F55091">
      <w:pPr>
        <w:rPr>
          <w:rFonts w:ascii="Comic Sans MS" w:hAnsi="Comic Sans MS"/>
          <w:sz w:val="22"/>
          <w:szCs w:val="22"/>
        </w:rPr>
      </w:pPr>
      <w:r w:rsidRPr="00F55091">
        <w:rPr>
          <w:rFonts w:ascii="Comic Sans MS" w:hAnsi="Comic Sans MS"/>
          <w:sz w:val="22"/>
          <w:szCs w:val="22"/>
        </w:rPr>
        <w:t xml:space="preserve"> </w:t>
      </w:r>
    </w:p>
    <w:p w14:paraId="0A207829" w14:textId="47145EF2" w:rsidR="00F55091" w:rsidRPr="00F55091" w:rsidRDefault="00F55091" w:rsidP="00F55091">
      <w:pPr>
        <w:pStyle w:val="ListParagraph"/>
        <w:numPr>
          <w:ilvl w:val="0"/>
          <w:numId w:val="2"/>
        </w:numPr>
        <w:rPr>
          <w:rFonts w:ascii="Comic Sans MS" w:hAnsi="Comic Sans MS"/>
          <w:sz w:val="22"/>
          <w:szCs w:val="22"/>
        </w:rPr>
      </w:pPr>
      <w:r w:rsidRPr="00F55091">
        <w:rPr>
          <w:rFonts w:ascii="Comic Sans MS" w:hAnsi="Comic Sans MS"/>
          <w:sz w:val="22"/>
          <w:szCs w:val="22"/>
        </w:rPr>
        <w:t xml:space="preserve">The responsibility for ensuring that children are safely restrained lies with the individual member of staff dealing with the use of highchairs, buggies, etc at that time. If in doubt, then equipment should not be used, the </w:t>
      </w:r>
      <w:r w:rsidR="00015417">
        <w:rPr>
          <w:rFonts w:ascii="Comic Sans MS" w:hAnsi="Comic Sans MS"/>
          <w:sz w:val="22"/>
          <w:szCs w:val="22"/>
        </w:rPr>
        <w:t>General or Deputy M</w:t>
      </w:r>
      <w:r w:rsidRPr="00F55091">
        <w:rPr>
          <w:rFonts w:ascii="Comic Sans MS" w:hAnsi="Comic Sans MS"/>
          <w:sz w:val="22"/>
          <w:szCs w:val="22"/>
        </w:rPr>
        <w:t xml:space="preserve">anager should be informed. </w:t>
      </w:r>
    </w:p>
    <w:p w14:paraId="1AAE7372" w14:textId="77777777" w:rsidR="00F55091" w:rsidRPr="00F55091" w:rsidRDefault="00F55091" w:rsidP="00F55091">
      <w:pPr>
        <w:rPr>
          <w:rFonts w:ascii="Comic Sans MS" w:hAnsi="Comic Sans MS"/>
          <w:sz w:val="22"/>
          <w:szCs w:val="22"/>
        </w:rPr>
      </w:pPr>
      <w:r w:rsidRPr="00F55091">
        <w:rPr>
          <w:rFonts w:ascii="Comic Sans MS" w:hAnsi="Comic Sans MS"/>
          <w:sz w:val="22"/>
          <w:szCs w:val="22"/>
        </w:rPr>
        <w:t xml:space="preserve"> </w:t>
      </w:r>
    </w:p>
    <w:p w14:paraId="318F98E2" w14:textId="1CD9072A" w:rsidR="00F55091" w:rsidRPr="00F55091" w:rsidRDefault="00F55091" w:rsidP="00F55091">
      <w:pPr>
        <w:pStyle w:val="ListParagraph"/>
        <w:numPr>
          <w:ilvl w:val="0"/>
          <w:numId w:val="2"/>
        </w:numPr>
        <w:rPr>
          <w:rFonts w:ascii="Comic Sans MS" w:hAnsi="Comic Sans MS"/>
          <w:sz w:val="22"/>
          <w:szCs w:val="22"/>
        </w:rPr>
      </w:pPr>
      <w:r w:rsidRPr="00F55091">
        <w:rPr>
          <w:rFonts w:ascii="Comic Sans MS" w:hAnsi="Comic Sans MS"/>
          <w:sz w:val="22"/>
          <w:szCs w:val="22"/>
        </w:rPr>
        <w:lastRenderedPageBreak/>
        <w:t>Students</w:t>
      </w:r>
      <w:r w:rsidR="00015417">
        <w:rPr>
          <w:rFonts w:ascii="Comic Sans MS" w:hAnsi="Comic Sans MS"/>
          <w:sz w:val="22"/>
          <w:szCs w:val="22"/>
        </w:rPr>
        <w:t>/ volunteers</w:t>
      </w:r>
      <w:r w:rsidRPr="00F55091">
        <w:rPr>
          <w:rFonts w:ascii="Comic Sans MS" w:hAnsi="Comic Sans MS"/>
          <w:sz w:val="22"/>
          <w:szCs w:val="22"/>
        </w:rPr>
        <w:t xml:space="preserve"> using equipment should be overseen by their key worker in order to ensure safety is maintained. New s</w:t>
      </w:r>
      <w:r w:rsidR="00015417">
        <w:rPr>
          <w:rFonts w:ascii="Comic Sans MS" w:hAnsi="Comic Sans MS"/>
          <w:sz w:val="22"/>
          <w:szCs w:val="22"/>
        </w:rPr>
        <w:t>taff members</w:t>
      </w:r>
      <w:r w:rsidRPr="00F55091">
        <w:rPr>
          <w:rFonts w:ascii="Comic Sans MS" w:hAnsi="Comic Sans MS"/>
          <w:sz w:val="22"/>
          <w:szCs w:val="22"/>
        </w:rPr>
        <w:t xml:space="preserve"> should</w:t>
      </w:r>
      <w:r w:rsidR="00015417">
        <w:rPr>
          <w:rFonts w:ascii="Comic Sans MS" w:hAnsi="Comic Sans MS"/>
          <w:sz w:val="22"/>
          <w:szCs w:val="22"/>
        </w:rPr>
        <w:t xml:space="preserve"> also</w:t>
      </w:r>
      <w:r w:rsidRPr="00F55091">
        <w:rPr>
          <w:rFonts w:ascii="Comic Sans MS" w:hAnsi="Comic Sans MS"/>
          <w:sz w:val="22"/>
          <w:szCs w:val="22"/>
        </w:rPr>
        <w:t xml:space="preserve"> be shown how to safely use equipment before working with the children. </w:t>
      </w:r>
    </w:p>
    <w:p w14:paraId="6CE8DFFA" w14:textId="77777777" w:rsidR="00F55091" w:rsidRPr="00F55091" w:rsidRDefault="00F55091" w:rsidP="00F55091">
      <w:pPr>
        <w:rPr>
          <w:rFonts w:ascii="Comic Sans MS" w:hAnsi="Comic Sans MS"/>
          <w:sz w:val="22"/>
          <w:szCs w:val="22"/>
        </w:rPr>
      </w:pPr>
      <w:r w:rsidRPr="00F55091">
        <w:rPr>
          <w:rFonts w:ascii="Comic Sans MS" w:hAnsi="Comic Sans MS"/>
          <w:sz w:val="22"/>
          <w:szCs w:val="22"/>
        </w:rPr>
        <w:t xml:space="preserve"> </w:t>
      </w:r>
    </w:p>
    <w:p w14:paraId="3CE57DC5" w14:textId="302E14FE" w:rsidR="00F55091" w:rsidRPr="00F55091" w:rsidRDefault="00F55091" w:rsidP="00F55091">
      <w:pPr>
        <w:pStyle w:val="ListParagraph"/>
        <w:numPr>
          <w:ilvl w:val="0"/>
          <w:numId w:val="2"/>
        </w:numPr>
        <w:rPr>
          <w:rFonts w:ascii="Comic Sans MS" w:hAnsi="Comic Sans MS"/>
          <w:sz w:val="22"/>
          <w:szCs w:val="22"/>
        </w:rPr>
      </w:pPr>
      <w:r w:rsidRPr="00F55091">
        <w:rPr>
          <w:rFonts w:ascii="Comic Sans MS" w:hAnsi="Comic Sans MS"/>
          <w:sz w:val="22"/>
          <w:szCs w:val="22"/>
        </w:rPr>
        <w:t>Children should never be physically restrained by a member of staff other than for the reasons stated. Discretion must be used in cases where staff feel that a child is in danger of harming themselves or others, and this should only be done when all other avenues have been exhausted. Any staff having to restrain/calm a child should do so with the help of another staff member, or another witness present. A record of the event should be recorded on an incident record sheet and this information shared with the parent</w:t>
      </w:r>
      <w:r w:rsidR="00015417">
        <w:rPr>
          <w:rFonts w:ascii="Comic Sans MS" w:hAnsi="Comic Sans MS"/>
          <w:sz w:val="22"/>
          <w:szCs w:val="22"/>
        </w:rPr>
        <w:t xml:space="preserve">/carer and the General/Deputy Manager. </w:t>
      </w:r>
    </w:p>
    <w:p w14:paraId="4B16C376" w14:textId="77777777" w:rsidR="00F55091" w:rsidRPr="00F55091" w:rsidRDefault="00F55091" w:rsidP="00F55091">
      <w:pPr>
        <w:rPr>
          <w:rFonts w:ascii="Comic Sans MS" w:hAnsi="Comic Sans MS"/>
          <w:sz w:val="22"/>
          <w:szCs w:val="22"/>
        </w:rPr>
      </w:pPr>
      <w:r w:rsidRPr="00F55091">
        <w:rPr>
          <w:rFonts w:ascii="Comic Sans MS" w:hAnsi="Comic Sans MS"/>
          <w:sz w:val="22"/>
          <w:szCs w:val="22"/>
        </w:rPr>
        <w:t xml:space="preserve"> </w:t>
      </w:r>
    </w:p>
    <w:p w14:paraId="545B4DA9" w14:textId="57A64AE0" w:rsidR="00DD36C7" w:rsidRPr="00121EEA" w:rsidRDefault="00DD36C7" w:rsidP="00F55091">
      <w:pPr>
        <w:rPr>
          <w:rFonts w:ascii="Comic Sans MS" w:hAnsi="Comic Sans MS"/>
          <w:sz w:val="22"/>
          <w:szCs w:val="22"/>
        </w:rPr>
      </w:pPr>
    </w:p>
    <w:sectPr w:rsidR="00DD36C7" w:rsidRPr="00121EEA" w:rsidSect="00CE3EF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6E16" w14:textId="77777777" w:rsidR="000F3BB4" w:rsidRDefault="000F3BB4" w:rsidP="00971435">
      <w:r>
        <w:separator/>
      </w:r>
    </w:p>
  </w:endnote>
  <w:endnote w:type="continuationSeparator" w:id="0">
    <w:p w14:paraId="648F30B9" w14:textId="77777777" w:rsidR="000F3BB4" w:rsidRDefault="000F3BB4" w:rsidP="0097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23498"/>
      <w:docPartObj>
        <w:docPartGallery w:val="Page Numbers (Bottom of Page)"/>
        <w:docPartUnique/>
      </w:docPartObj>
    </w:sdtPr>
    <w:sdtContent>
      <w:p w14:paraId="50816F19" w14:textId="77777777" w:rsidR="00121EEA" w:rsidRDefault="00BF31B4" w:rsidP="00121EEA">
        <w:pPr>
          <w:pStyle w:val="Footer"/>
          <w:jc w:val="center"/>
        </w:pPr>
        <w:r>
          <w:fldChar w:fldCharType="begin"/>
        </w:r>
        <w:r>
          <w:instrText xml:space="preserve"> PAGE   \* MERGEFORMAT </w:instrText>
        </w:r>
        <w:r>
          <w:fldChar w:fldCharType="separate"/>
        </w:r>
        <w:r w:rsidR="00A04430">
          <w:rPr>
            <w:noProof/>
          </w:rPr>
          <w:t>1</w:t>
        </w:r>
        <w:r>
          <w:rPr>
            <w:noProof/>
          </w:rPr>
          <w:fldChar w:fldCharType="end"/>
        </w:r>
      </w:p>
    </w:sdtContent>
  </w:sdt>
  <w:p w14:paraId="108FF43E" w14:textId="763215D4" w:rsidR="00121EEA" w:rsidRPr="008E407D" w:rsidRDefault="00121EEA" w:rsidP="00121EEA">
    <w:pPr>
      <w:pStyle w:val="Footer"/>
      <w:rPr>
        <w:sz w:val="16"/>
        <w:szCs w:val="16"/>
      </w:rPr>
    </w:pPr>
    <w:r w:rsidRPr="008E407D">
      <w:rPr>
        <w:sz w:val="16"/>
        <w:szCs w:val="16"/>
      </w:rPr>
      <w:t>Compl</w:t>
    </w:r>
    <w:r w:rsidR="00737436">
      <w:rPr>
        <w:sz w:val="16"/>
        <w:szCs w:val="16"/>
      </w:rPr>
      <w:t>ied 1</w:t>
    </w:r>
    <w:r w:rsidR="00F55091">
      <w:rPr>
        <w:sz w:val="16"/>
        <w:szCs w:val="16"/>
      </w:rPr>
      <w:t>8</w:t>
    </w:r>
    <w:r w:rsidR="00737436">
      <w:rPr>
        <w:sz w:val="16"/>
        <w:szCs w:val="16"/>
      </w:rPr>
      <w:t>/</w:t>
    </w:r>
    <w:r w:rsidR="00F55091">
      <w:rPr>
        <w:sz w:val="16"/>
        <w:szCs w:val="16"/>
      </w:rPr>
      <w:t>06</w:t>
    </w:r>
    <w:r w:rsidR="00737436">
      <w:rPr>
        <w:sz w:val="16"/>
        <w:szCs w:val="16"/>
      </w:rPr>
      <w:t>/</w:t>
    </w:r>
    <w:r w:rsidR="00532BA9">
      <w:rPr>
        <w:sz w:val="16"/>
        <w:szCs w:val="16"/>
      </w:rPr>
      <w:t>20</w:t>
    </w:r>
    <w:r w:rsidR="00737436">
      <w:rPr>
        <w:sz w:val="16"/>
        <w:szCs w:val="16"/>
      </w:rPr>
      <w:tab/>
    </w:r>
    <w:r w:rsidR="00737436">
      <w:rPr>
        <w:sz w:val="16"/>
        <w:szCs w:val="16"/>
      </w:rPr>
      <w:tab/>
      <w:t xml:space="preserve">Review Date </w:t>
    </w:r>
    <w:r w:rsidR="00F55091">
      <w:rPr>
        <w:sz w:val="16"/>
        <w:szCs w:val="16"/>
      </w:rPr>
      <w:t>J</w:t>
    </w:r>
    <w:r w:rsidR="00015417">
      <w:rPr>
        <w:sz w:val="16"/>
        <w:szCs w:val="16"/>
      </w:rPr>
      <w:t>anuary 2024</w:t>
    </w:r>
  </w:p>
  <w:p w14:paraId="7D99A00C" w14:textId="330E4B3C" w:rsidR="00121EEA" w:rsidRPr="00A274D9" w:rsidRDefault="00A04430">
    <w:pPr>
      <w:pStyle w:val="Footer"/>
      <w:rPr>
        <w:sz w:val="16"/>
        <w:szCs w:val="16"/>
      </w:rPr>
    </w:pPr>
    <w:r>
      <w:rPr>
        <w:sz w:val="16"/>
        <w:szCs w:val="16"/>
      </w:rPr>
      <w:t>Revi</w:t>
    </w:r>
    <w:r w:rsidR="00F55091">
      <w:rPr>
        <w:sz w:val="16"/>
        <w:szCs w:val="16"/>
      </w:rPr>
      <w:t xml:space="preserve">ewed </w:t>
    </w:r>
    <w:r w:rsidR="00A274D9">
      <w:rPr>
        <w:sz w:val="16"/>
        <w:szCs w:val="16"/>
      </w:rPr>
      <w:t xml:space="preserve"> </w:t>
    </w:r>
    <w:r w:rsidR="00736F55">
      <w:rPr>
        <w:sz w:val="16"/>
        <w:szCs w:val="16"/>
      </w:rPr>
      <w:t>J</w:t>
    </w:r>
    <w:r w:rsidR="00015417">
      <w:rPr>
        <w:sz w:val="16"/>
        <w:szCs w:val="16"/>
      </w:rPr>
      <w:t>anuary 2023</w:t>
    </w:r>
    <w:r w:rsidR="00A274D9">
      <w:rPr>
        <w:sz w:val="16"/>
        <w:szCs w:val="16"/>
      </w:rPr>
      <w:t xml:space="preserve">                                                                                                            </w:t>
    </w:r>
    <w:r w:rsidR="00C025C4">
      <w:rPr>
        <w:sz w:val="16"/>
        <w:szCs w:val="16"/>
      </w:rPr>
      <w:t xml:space="preserve">                      </w:t>
    </w:r>
    <w:r w:rsidR="00A274D9">
      <w:rPr>
        <w:sz w:val="16"/>
        <w:szCs w:val="16"/>
      </w:rPr>
      <w:t xml:space="preserve">Signed </w:t>
    </w:r>
    <w:r w:rsidR="00736F55">
      <w:rPr>
        <w:sz w:val="16"/>
        <w:szCs w:val="16"/>
      </w:rPr>
      <w:t>H.Parker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1715" w14:textId="77777777" w:rsidR="000F3BB4" w:rsidRDefault="000F3BB4" w:rsidP="00971435">
      <w:r>
        <w:separator/>
      </w:r>
    </w:p>
  </w:footnote>
  <w:footnote w:type="continuationSeparator" w:id="0">
    <w:p w14:paraId="214074DD" w14:textId="77777777" w:rsidR="000F3BB4" w:rsidRDefault="000F3BB4" w:rsidP="0097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75CB" w14:textId="77777777" w:rsidR="00971435" w:rsidRDefault="00121EEA" w:rsidP="00121EEA">
    <w:pPr>
      <w:pStyle w:val="Header"/>
      <w:jc w:val="right"/>
    </w:pPr>
    <w:r>
      <w:rPr>
        <w:noProof/>
        <w:lang w:eastAsia="en-GB"/>
      </w:rPr>
      <w:drawing>
        <wp:inline distT="0" distB="0" distL="0" distR="0" wp14:anchorId="00FD4055" wp14:editId="0E99B11B">
          <wp:extent cx="2141220" cy="647700"/>
          <wp:effectExtent l="19050" t="0" r="0" b="0"/>
          <wp:docPr id="1" name="Picture 0" descr="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jpg"/>
                  <pic:cNvPicPr/>
                </pic:nvPicPr>
                <pic:blipFill>
                  <a:blip r:embed="rId1"/>
                  <a:stretch>
                    <a:fillRect/>
                  </a:stretch>
                </pic:blipFill>
                <pic:spPr>
                  <a:xfrm>
                    <a:off x="0" y="0"/>
                    <a:ext cx="214122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54E"/>
    <w:multiLevelType w:val="hybridMultilevel"/>
    <w:tmpl w:val="A7725F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986785F"/>
    <w:multiLevelType w:val="hybridMultilevel"/>
    <w:tmpl w:val="CE5C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8660057">
    <w:abstractNumId w:val="0"/>
  </w:num>
  <w:num w:numId="2" w16cid:durableId="919371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0E18"/>
    <w:rsid w:val="00015417"/>
    <w:rsid w:val="00034437"/>
    <w:rsid w:val="00076F98"/>
    <w:rsid w:val="000C27CE"/>
    <w:rsid w:val="000F256D"/>
    <w:rsid w:val="000F3BB4"/>
    <w:rsid w:val="000F5735"/>
    <w:rsid w:val="00102BAB"/>
    <w:rsid w:val="00121EEA"/>
    <w:rsid w:val="00157557"/>
    <w:rsid w:val="00183487"/>
    <w:rsid w:val="00247415"/>
    <w:rsid w:val="002911E2"/>
    <w:rsid w:val="002B45D9"/>
    <w:rsid w:val="002F6669"/>
    <w:rsid w:val="00314A96"/>
    <w:rsid w:val="003C2B9D"/>
    <w:rsid w:val="00423A7A"/>
    <w:rsid w:val="00493404"/>
    <w:rsid w:val="00495EE1"/>
    <w:rsid w:val="004B7E84"/>
    <w:rsid w:val="00516687"/>
    <w:rsid w:val="00517398"/>
    <w:rsid w:val="00530728"/>
    <w:rsid w:val="00532BA9"/>
    <w:rsid w:val="005628BA"/>
    <w:rsid w:val="005A7047"/>
    <w:rsid w:val="005F5D5C"/>
    <w:rsid w:val="00640521"/>
    <w:rsid w:val="00676FAE"/>
    <w:rsid w:val="006D033D"/>
    <w:rsid w:val="007016C5"/>
    <w:rsid w:val="00730D17"/>
    <w:rsid w:val="00736F55"/>
    <w:rsid w:val="00737436"/>
    <w:rsid w:val="00773A76"/>
    <w:rsid w:val="007740D0"/>
    <w:rsid w:val="00784E9A"/>
    <w:rsid w:val="007F06A2"/>
    <w:rsid w:val="00812997"/>
    <w:rsid w:val="00813392"/>
    <w:rsid w:val="00823849"/>
    <w:rsid w:val="00886038"/>
    <w:rsid w:val="008C6D0A"/>
    <w:rsid w:val="008F6682"/>
    <w:rsid w:val="0096284B"/>
    <w:rsid w:val="00971435"/>
    <w:rsid w:val="009A4B71"/>
    <w:rsid w:val="009D5BE2"/>
    <w:rsid w:val="009F58D5"/>
    <w:rsid w:val="009F63A4"/>
    <w:rsid w:val="00A04430"/>
    <w:rsid w:val="00A274D9"/>
    <w:rsid w:val="00A30E46"/>
    <w:rsid w:val="00A6094F"/>
    <w:rsid w:val="00A86195"/>
    <w:rsid w:val="00A95693"/>
    <w:rsid w:val="00BA6573"/>
    <w:rsid w:val="00BF31B4"/>
    <w:rsid w:val="00C025C4"/>
    <w:rsid w:val="00CC0E18"/>
    <w:rsid w:val="00CE3EFE"/>
    <w:rsid w:val="00CE5317"/>
    <w:rsid w:val="00D2619B"/>
    <w:rsid w:val="00D4007C"/>
    <w:rsid w:val="00D46699"/>
    <w:rsid w:val="00DD36C7"/>
    <w:rsid w:val="00DE7BA7"/>
    <w:rsid w:val="00DF125F"/>
    <w:rsid w:val="00E9394C"/>
    <w:rsid w:val="00F3340B"/>
    <w:rsid w:val="00F55091"/>
    <w:rsid w:val="00FD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861BB"/>
  <w15:docId w15:val="{E1A39119-9C7E-4D5E-B0BF-135CB113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435"/>
    <w:rPr>
      <w:rFonts w:ascii="Tahoma" w:hAnsi="Tahoma" w:cs="Tahoma"/>
      <w:sz w:val="16"/>
      <w:szCs w:val="16"/>
    </w:rPr>
  </w:style>
  <w:style w:type="character" w:customStyle="1" w:styleId="BalloonTextChar">
    <w:name w:val="Balloon Text Char"/>
    <w:basedOn w:val="DefaultParagraphFont"/>
    <w:link w:val="BalloonText"/>
    <w:uiPriority w:val="99"/>
    <w:semiHidden/>
    <w:rsid w:val="00971435"/>
    <w:rPr>
      <w:rFonts w:ascii="Tahoma" w:hAnsi="Tahoma" w:cs="Tahoma"/>
      <w:sz w:val="16"/>
      <w:szCs w:val="16"/>
    </w:rPr>
  </w:style>
  <w:style w:type="paragraph" w:styleId="Header">
    <w:name w:val="header"/>
    <w:basedOn w:val="Normal"/>
    <w:link w:val="HeaderChar"/>
    <w:uiPriority w:val="99"/>
    <w:unhideWhenUsed/>
    <w:rsid w:val="00971435"/>
    <w:pPr>
      <w:tabs>
        <w:tab w:val="center" w:pos="4513"/>
        <w:tab w:val="right" w:pos="9026"/>
      </w:tabs>
    </w:pPr>
  </w:style>
  <w:style w:type="character" w:customStyle="1" w:styleId="HeaderChar">
    <w:name w:val="Header Char"/>
    <w:basedOn w:val="DefaultParagraphFont"/>
    <w:link w:val="Header"/>
    <w:uiPriority w:val="99"/>
    <w:rsid w:val="00971435"/>
  </w:style>
  <w:style w:type="paragraph" w:styleId="Footer">
    <w:name w:val="footer"/>
    <w:basedOn w:val="Normal"/>
    <w:link w:val="FooterChar"/>
    <w:uiPriority w:val="99"/>
    <w:unhideWhenUsed/>
    <w:rsid w:val="00971435"/>
    <w:pPr>
      <w:tabs>
        <w:tab w:val="center" w:pos="4513"/>
        <w:tab w:val="right" w:pos="9026"/>
      </w:tabs>
    </w:pPr>
  </w:style>
  <w:style w:type="character" w:customStyle="1" w:styleId="FooterChar">
    <w:name w:val="Footer Char"/>
    <w:basedOn w:val="DefaultParagraphFont"/>
    <w:link w:val="Footer"/>
    <w:uiPriority w:val="99"/>
    <w:rsid w:val="00971435"/>
  </w:style>
  <w:style w:type="character" w:styleId="Hyperlink">
    <w:name w:val="Hyperlink"/>
    <w:basedOn w:val="DefaultParagraphFont"/>
    <w:uiPriority w:val="99"/>
    <w:unhideWhenUsed/>
    <w:rsid w:val="008C6D0A"/>
    <w:rPr>
      <w:color w:val="0000FF" w:themeColor="hyperlink"/>
      <w:u w:val="single"/>
    </w:rPr>
  </w:style>
  <w:style w:type="paragraph" w:styleId="ListParagraph">
    <w:name w:val="List Paragraph"/>
    <w:basedOn w:val="Normal"/>
    <w:uiPriority w:val="34"/>
    <w:qFormat/>
    <w:rsid w:val="00F55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Documents\Baby%20Bears%20Nursery\Baby%20Bears%20Header%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Baby Bears Header Sheet Template</Template>
  <TotalTime>7</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O'Leary</dc:creator>
  <cp:lastModifiedBy>Hannah Parker</cp:lastModifiedBy>
  <cp:revision>7</cp:revision>
  <cp:lastPrinted>2019-06-18T10:41:00Z</cp:lastPrinted>
  <dcterms:created xsi:type="dcterms:W3CDTF">2019-06-18T10:41:00Z</dcterms:created>
  <dcterms:modified xsi:type="dcterms:W3CDTF">2023-01-03T15:30:00Z</dcterms:modified>
</cp:coreProperties>
</file>